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DD6755" w:rsidP="00BC60B7">
      <w:pPr>
        <w:pStyle w:val="MidAm"/>
      </w:pPr>
      <w:r>
        <w:t xml:space="preserve">Drought and passage of the 2012 Farm Bill </w:t>
      </w:r>
    </w:p>
    <w:p w:rsidR="00BC60B7" w:rsidRDefault="00BC60B7">
      <w:r>
        <w:tab/>
      </w:r>
      <w:r w:rsidR="00A87174">
        <w:t xml:space="preserve">As we consider the shape of the 2012 Farm Bill and the likelihood of getting it through the House of Representatives, we are reminded of one of the sayings of Yogi Berra: “It </w:t>
      </w:r>
      <w:proofErr w:type="spellStart"/>
      <w:r w:rsidR="00A87174">
        <w:t>ain’t</w:t>
      </w:r>
      <w:proofErr w:type="spellEnd"/>
      <w:r w:rsidR="00A87174">
        <w:t xml:space="preserve"> over ‘till it’s over.” As we write this column, there are only </w:t>
      </w:r>
      <w:r w:rsidR="0025498A">
        <w:t>8</w:t>
      </w:r>
      <w:r w:rsidR="00A87174">
        <w:t xml:space="preserve"> legislative days left before the August recess. By the time most of you read this, members of the House will back in their districts looking for votes.</w:t>
      </w:r>
    </w:p>
    <w:p w:rsidR="00A87174" w:rsidRDefault="00A87174">
      <w:r>
        <w:tab/>
        <w:t xml:space="preserve">Add in a worsening drought in more than half of all of the counties in the US, </w:t>
      </w:r>
      <w:r w:rsidR="00BC7322">
        <w:t xml:space="preserve">pressure from those calling for elimination or modification of the Renewable Fuels Standard (RFS), cattle producers without drought protection, and a number of programs that either saw their </w:t>
      </w:r>
      <w:bookmarkStart w:id="0" w:name="_GoBack"/>
      <w:r w:rsidR="00BC7322">
        <w:t xml:space="preserve">authorization end September 30, 2011 or will see it end this September 30 and you have a recipe </w:t>
      </w:r>
      <w:bookmarkEnd w:id="0"/>
      <w:r w:rsidR="00BC7322">
        <w:t>for indigestion for a lot of farmers and ranchers.</w:t>
      </w:r>
    </w:p>
    <w:p w:rsidR="00A654BE" w:rsidRDefault="00BC7322">
      <w:r>
        <w:tab/>
        <w:t xml:space="preserve">The </w:t>
      </w:r>
      <w:r w:rsidR="003B04B3">
        <w:t>quickest route to passing a farm bill</w:t>
      </w:r>
      <w:r>
        <w:t xml:space="preserve"> would be for House </w:t>
      </w:r>
      <w:r w:rsidR="003B04B3">
        <w:t xml:space="preserve">leadership </w:t>
      </w:r>
      <w:r>
        <w:t xml:space="preserve">to take House Agriculture Committee Chair Frank Lucas at </w:t>
      </w:r>
      <w:r w:rsidR="003B04B3">
        <w:t xml:space="preserve">his </w:t>
      </w:r>
      <w:r>
        <w:t>word</w:t>
      </w:r>
      <w:r w:rsidR="009D3E5F">
        <w:t xml:space="preserve"> that he could be ready for the </w:t>
      </w:r>
      <w:r w:rsidR="003B04B3">
        <w:t xml:space="preserve">committee’s </w:t>
      </w:r>
      <w:r w:rsidR="009D3E5F">
        <w:t xml:space="preserve">bill to go to the </w:t>
      </w:r>
      <w:r w:rsidR="00DD6755">
        <w:t xml:space="preserve">House </w:t>
      </w:r>
      <w:r w:rsidR="009D3E5F">
        <w:t xml:space="preserve">floor on short notice </w:t>
      </w:r>
      <w:r w:rsidR="003B04B3">
        <w:t xml:space="preserve">so </w:t>
      </w:r>
      <w:r w:rsidR="00AF7607">
        <w:t xml:space="preserve">that </w:t>
      </w:r>
      <w:r w:rsidR="009D3E5F">
        <w:t>the 2012 Farm Bill</w:t>
      </w:r>
      <w:r w:rsidR="003B04B3">
        <w:t xml:space="preserve"> could be </w:t>
      </w:r>
      <w:r w:rsidR="00AF7607">
        <w:t>scheduled</w:t>
      </w:r>
      <w:r w:rsidR="009D3E5F">
        <w:t xml:space="preserve"> for consideration in the </w:t>
      </w:r>
      <w:r w:rsidR="0025498A">
        <w:t>remaining work</w:t>
      </w:r>
      <w:r w:rsidR="009D3E5F">
        <w:t xml:space="preserve"> days before the August recess.</w:t>
      </w:r>
    </w:p>
    <w:p w:rsidR="00BC7322" w:rsidRDefault="00A654BE">
      <w:r>
        <w:tab/>
      </w:r>
      <w:r w:rsidR="00AF7607">
        <w:t xml:space="preserve">If the House </w:t>
      </w:r>
      <w:r w:rsidR="00DD6755">
        <w:t xml:space="preserve">then </w:t>
      </w:r>
      <w:r w:rsidR="00AF7607">
        <w:t>passed a farm bill</w:t>
      </w:r>
      <w:r w:rsidR="00171F24">
        <w:t>,</w:t>
      </w:r>
      <w:r w:rsidR="00AF7607">
        <w:t xml:space="preserve"> </w:t>
      </w:r>
      <w:r w:rsidR="009D3E5F">
        <w:t xml:space="preserve">the Conference Committee </w:t>
      </w:r>
      <w:r w:rsidR="00171F24">
        <w:t>could use</w:t>
      </w:r>
      <w:r w:rsidR="009D3E5F">
        <w:t xml:space="preserve"> August to reconcile the differences </w:t>
      </w:r>
      <w:r w:rsidR="00160A17">
        <w:t xml:space="preserve">between </w:t>
      </w:r>
      <w:r w:rsidR="009D3E5F">
        <w:t xml:space="preserve">the House and Senate versions and have </w:t>
      </w:r>
      <w:r w:rsidR="00171F24">
        <w:t xml:space="preserve">a bill </w:t>
      </w:r>
      <w:r w:rsidR="009D3E5F">
        <w:t xml:space="preserve">ready for vote </w:t>
      </w:r>
      <w:r w:rsidR="00171F24">
        <w:t xml:space="preserve">ahead of the </w:t>
      </w:r>
      <w:r w:rsidR="009D3E5F">
        <w:t xml:space="preserve">September expiration </w:t>
      </w:r>
      <w:r w:rsidR="00AF7607">
        <w:t>of the 2008 Farm Bill</w:t>
      </w:r>
      <w:r w:rsidR="009D3E5F">
        <w:t>.</w:t>
      </w:r>
      <w:r w:rsidR="00AF7607">
        <w:t xml:space="preserve"> If indeed Congress</w:t>
      </w:r>
      <w:r w:rsidR="00171F24">
        <w:t xml:space="preserve"> is enjoying its</w:t>
      </w:r>
      <w:r w:rsidR="00AF7607">
        <w:t xml:space="preserve"> August recess by the time you read</w:t>
      </w:r>
      <w:r w:rsidR="00171F24">
        <w:t xml:space="preserve"> this column</w:t>
      </w:r>
      <w:r w:rsidR="00AF7607">
        <w:t xml:space="preserve">, </w:t>
      </w:r>
      <w:r w:rsidR="00171F24">
        <w:t xml:space="preserve">you will know whether this scenario is underway or never got off the starting blocks. </w:t>
      </w:r>
    </w:p>
    <w:p w:rsidR="00A654BE" w:rsidRDefault="009D3E5F">
      <w:r>
        <w:tab/>
      </w:r>
      <w:r w:rsidR="00CE060C">
        <w:t>As of the July 16, 2012 Crop Progress report</w:t>
      </w:r>
      <w:r w:rsidR="00160A17">
        <w:t>,</w:t>
      </w:r>
      <w:r w:rsidR="00CE060C">
        <w:t xml:space="preserve"> only 18 percent of pasture and range acreage was reported to be in good or excellent condition while 54 percent was reported to be in poor or very poor condition. </w:t>
      </w:r>
      <w:proofErr w:type="gramStart"/>
      <w:r w:rsidR="00CE060C">
        <w:t>Last year 46 percent of pasture and range acres were reported to be in good or excellent condition.</w:t>
      </w:r>
      <w:proofErr w:type="gramEnd"/>
    </w:p>
    <w:p w:rsidR="009D3E5F" w:rsidRDefault="00A654BE">
      <w:r>
        <w:tab/>
      </w:r>
      <w:r w:rsidR="00CE060C">
        <w:t>With deteriorating conditions</w:t>
      </w:r>
      <w:r w:rsidR="007E729B">
        <w:t xml:space="preserve">, cattle </w:t>
      </w:r>
      <w:r w:rsidR="004E0FAA">
        <w:t>producers would benefit from several programs that expired last year—including the Livestock Forage Disaster Program, and the Livestock Indemnity Program. The timely passage of the 2012 Farm Bill would add some certainty for cattle producers as they go into the fall.</w:t>
      </w:r>
    </w:p>
    <w:p w:rsidR="007E729B" w:rsidRDefault="007E729B">
      <w:r>
        <w:tab/>
        <w:t>To help cattle producers</w:t>
      </w:r>
      <w:r w:rsidR="004E0FAA">
        <w:t xml:space="preserve"> in the meantime</w:t>
      </w:r>
      <w:r>
        <w:t xml:space="preserve">, the USDA </w:t>
      </w:r>
      <w:r w:rsidR="004E0FAA">
        <w:t xml:space="preserve">recently </w:t>
      </w:r>
      <w:r>
        <w:t>announced that it was opening up some Conservation Reserve Program (CRP) acreage to haying and grazing. While that will help some, the drought that is responsible for poor pasture and range conditions also affects CRP acres.</w:t>
      </w:r>
    </w:p>
    <w:p w:rsidR="0025498A" w:rsidRDefault="0025498A">
      <w:r>
        <w:tab/>
        <w:t>In addition, the drought has renewed interest in the Supplemental Revenue Insurance Program (SURE)</w:t>
      </w:r>
      <w:r w:rsidR="005478C0">
        <w:t>, a program</w:t>
      </w:r>
      <w:r>
        <w:t xml:space="preserve"> that </w:t>
      </w:r>
      <w:r w:rsidR="00991EEC">
        <w:t xml:space="preserve">was left out of the Senate version of the farm bill. SURE provides disaster protection for a wider range of farmers and situations than those covered by the crop </w:t>
      </w:r>
      <w:r w:rsidR="00160A17">
        <w:t xml:space="preserve">insurance </w:t>
      </w:r>
      <w:r w:rsidR="00991EEC">
        <w:t>program.</w:t>
      </w:r>
    </w:p>
    <w:p w:rsidR="004E0FAA" w:rsidRDefault="004E0FAA">
      <w:r>
        <w:tab/>
      </w:r>
      <w:r w:rsidR="00D51225">
        <w:t>The deteriorating of this year’s corn crop has provided the rational</w:t>
      </w:r>
      <w:r w:rsidR="0025498A">
        <w:t>e</w:t>
      </w:r>
      <w:r w:rsidR="00D51225">
        <w:t xml:space="preserve"> for </w:t>
      </w:r>
      <w:r w:rsidR="0025498A">
        <w:t xml:space="preserve">opponents of ethanol and the RFS to call </w:t>
      </w:r>
      <w:r w:rsidR="00160A17">
        <w:t xml:space="preserve">on </w:t>
      </w:r>
      <w:r w:rsidR="0025498A">
        <w:t xml:space="preserve">Congress to relax the amount of ethanol that has to be blended into gasoline, at least for this year. </w:t>
      </w:r>
      <w:r w:rsidR="00160A17">
        <w:t>On the other side, e</w:t>
      </w:r>
      <w:r w:rsidR="0025498A">
        <w:t>thanol producers note that ethanol is currently in surplus and even without a change in the RFS, fewer bushels of corn will be used for ethanol in the coming year.</w:t>
      </w:r>
      <w:r w:rsidR="005478C0">
        <w:t xml:space="preserve"> They also remind people that ethanol production only uses the starch in corn and the vast majority of the protein, mineral, and oil feed value is still available for animals in the form of dried distiller’s grains. </w:t>
      </w:r>
    </w:p>
    <w:p w:rsidR="00991EEC" w:rsidRDefault="00991EEC">
      <w:r>
        <w:tab/>
        <w:t xml:space="preserve">We would be remiss if we did not remind our readers that if we had reserve stocks in place, the impact of the drought on the users of grains and oilseeds would be lessened—we </w:t>
      </w:r>
      <w:r>
        <w:lastRenderedPageBreak/>
        <w:t>would not be on the edge of a cliff caught between supplies that might be adequate to pull us through to next year and inadequate supplies that will send</w:t>
      </w:r>
      <w:r w:rsidR="00160A17">
        <w:t xml:space="preserve"> over the edge and</w:t>
      </w:r>
      <w:r>
        <w:t xml:space="preserve"> prices into the stratosphere. </w:t>
      </w:r>
      <w:r w:rsidR="004F5D7D">
        <w:t>That being said, farmers who end up watching their crops wither for the lack of moisture will still need protection for yield loss.</w:t>
      </w:r>
    </w:p>
    <w:p w:rsidR="0025498A" w:rsidRDefault="0025498A">
      <w:r>
        <w:tab/>
        <w:t xml:space="preserve">Given </w:t>
      </w:r>
      <w:r w:rsidR="00A654BE">
        <w:t xml:space="preserve">that </w:t>
      </w:r>
      <w:r>
        <w:t xml:space="preserve">the </w:t>
      </w:r>
      <w:r w:rsidR="00A654BE">
        <w:t xml:space="preserve">drought has </w:t>
      </w:r>
      <w:r w:rsidR="004F5D7D">
        <w:t>added</w:t>
      </w:r>
      <w:r w:rsidR="00A654BE">
        <w:t xml:space="preserve"> to the</w:t>
      </w:r>
      <w:r w:rsidR="004F5D7D">
        <w:t xml:space="preserve"> importance of </w:t>
      </w:r>
      <w:r w:rsidR="00A654BE">
        <w:t xml:space="preserve">getting a </w:t>
      </w:r>
      <w:r w:rsidR="004F5D7D">
        <w:t xml:space="preserve">farm bill </w:t>
      </w:r>
      <w:r w:rsidR="00A654BE">
        <w:t xml:space="preserve">in place </w:t>
      </w:r>
      <w:r w:rsidR="004F5D7D">
        <w:t xml:space="preserve">to provide farmers and ranchers with the planning security they need, </w:t>
      </w:r>
      <w:r w:rsidR="00DD6755">
        <w:t xml:space="preserve">House members </w:t>
      </w:r>
      <w:r w:rsidR="00BA5598">
        <w:t xml:space="preserve">in agricultural districts </w:t>
      </w:r>
      <w:r w:rsidR="00DD6755">
        <w:t>may get an earful when they go back home</w:t>
      </w:r>
      <w:r w:rsidR="00A654BE">
        <w:t xml:space="preserve"> during the August recess</w:t>
      </w:r>
      <w:r w:rsidR="00DD6755">
        <w:t xml:space="preserve">. </w:t>
      </w:r>
      <w:r w:rsidR="00A654BE">
        <w:t>I</w:t>
      </w:r>
      <w:r w:rsidR="004F5D7D">
        <w:t xml:space="preserve">t will be interesting to see if Congress </w:t>
      </w:r>
      <w:r w:rsidR="00A654BE">
        <w:t xml:space="preserve">is spurred </w:t>
      </w:r>
      <w:r w:rsidR="004F5D7D">
        <w:t>to action when they reconvene in September.</w:t>
      </w:r>
    </w:p>
    <w:p w:rsidR="009A6690" w:rsidRDefault="009A6690"/>
    <w:p w:rsidR="009A6690" w:rsidRDefault="009A6690" w:rsidP="009A6690">
      <w:pPr>
        <w:jc w:val="left"/>
        <w:rPr>
          <w:color w:val="000000"/>
        </w:rPr>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9A6690" w:rsidRDefault="009A6690" w:rsidP="009A6690">
      <w:pPr>
        <w:jc w:val="left"/>
        <w:rPr>
          <w:color w:val="000000"/>
        </w:rPr>
      </w:pPr>
      <w:r>
        <w:rPr>
          <w:color w:val="000000"/>
        </w:rPr>
        <w:t> </w:t>
      </w:r>
    </w:p>
    <w:p w:rsidR="009A6690" w:rsidRDefault="009A6690" w:rsidP="009A6690">
      <w:pPr>
        <w:jc w:val="left"/>
        <w:rPr>
          <w:color w:val="000000"/>
        </w:rPr>
      </w:pPr>
      <w:r>
        <w:rPr>
          <w:color w:val="000000"/>
        </w:rPr>
        <w:t>Reproduction Permission Granted with:</w:t>
      </w:r>
    </w:p>
    <w:p w:rsidR="009A6690" w:rsidRDefault="009A6690" w:rsidP="009A6690">
      <w:pPr>
        <w:jc w:val="left"/>
        <w:rPr>
          <w:color w:val="000000"/>
        </w:rPr>
      </w:pPr>
      <w:r>
        <w:rPr>
          <w:color w:val="000000"/>
        </w:rPr>
        <w:t>1) Full attribution to Daryll E. Ray and Harwood D. Schaffer, Agricultural Policy Analysis Center, University of Tennessee, Knoxville, TN;</w:t>
      </w:r>
    </w:p>
    <w:p w:rsidR="009A6690" w:rsidRDefault="009A6690" w:rsidP="009A6690">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9A6690" w:rsidSect="004C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B7"/>
    <w:rsid w:val="00160A17"/>
    <w:rsid w:val="00171F24"/>
    <w:rsid w:val="0025498A"/>
    <w:rsid w:val="0027079C"/>
    <w:rsid w:val="003B04B3"/>
    <w:rsid w:val="00415552"/>
    <w:rsid w:val="00467C18"/>
    <w:rsid w:val="004B3201"/>
    <w:rsid w:val="004C611A"/>
    <w:rsid w:val="004E0FAA"/>
    <w:rsid w:val="004F5D7D"/>
    <w:rsid w:val="005105FD"/>
    <w:rsid w:val="005478C0"/>
    <w:rsid w:val="005B3950"/>
    <w:rsid w:val="00672365"/>
    <w:rsid w:val="00744BA6"/>
    <w:rsid w:val="007E1125"/>
    <w:rsid w:val="007E729B"/>
    <w:rsid w:val="00810BE3"/>
    <w:rsid w:val="008D40D1"/>
    <w:rsid w:val="00991EEC"/>
    <w:rsid w:val="009A6690"/>
    <w:rsid w:val="009D3E5F"/>
    <w:rsid w:val="00A654BE"/>
    <w:rsid w:val="00A87174"/>
    <w:rsid w:val="00AF7607"/>
    <w:rsid w:val="00BA5598"/>
    <w:rsid w:val="00BC60B7"/>
    <w:rsid w:val="00BC7322"/>
    <w:rsid w:val="00C73FDB"/>
    <w:rsid w:val="00CA632E"/>
    <w:rsid w:val="00CE060C"/>
    <w:rsid w:val="00D4640F"/>
    <w:rsid w:val="00D51225"/>
    <w:rsid w:val="00DD6755"/>
    <w:rsid w:val="00EE4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A6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A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2012-07-27T13:25:00Z</dcterms:created>
  <dcterms:modified xsi:type="dcterms:W3CDTF">2012-07-27T13:25:00Z</dcterms:modified>
</cp:coreProperties>
</file>