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FB5B73" w:rsidP="00CD3DA8">
      <w:pPr>
        <w:pStyle w:val="MidAm"/>
      </w:pPr>
      <w:r>
        <w:t>The farm bill and environmental sustainability</w:t>
      </w:r>
    </w:p>
    <w:p w:rsidR="00034AA3" w:rsidRDefault="00CD3DA8">
      <w:r>
        <w:tab/>
      </w:r>
      <w:r w:rsidR="00D96AA0">
        <w:t xml:space="preserve">It appears to us that the farm bill </w:t>
      </w:r>
      <w:r w:rsidR="00A84E64">
        <w:t xml:space="preserve">is </w:t>
      </w:r>
      <w:r w:rsidR="00D96AA0">
        <w:t xml:space="preserve">in some sort of limbo caught between a hastily constructed 12-month </w:t>
      </w:r>
      <w:proofErr w:type="gramStart"/>
      <w:r w:rsidR="00D96AA0">
        <w:t>extension</w:t>
      </w:r>
      <w:proofErr w:type="gramEnd"/>
      <w:r w:rsidR="00D96AA0">
        <w:t xml:space="preserve"> of </w:t>
      </w:r>
      <w:r w:rsidR="00034AA3">
        <w:t xml:space="preserve">some, but not all, of the elements </w:t>
      </w:r>
      <w:r w:rsidR="00D96AA0">
        <w:t>the 200</w:t>
      </w:r>
      <w:r w:rsidR="00FB5B73">
        <w:t>8</w:t>
      </w:r>
      <w:r w:rsidR="00D96AA0">
        <w:t xml:space="preserve"> legislation </w:t>
      </w:r>
      <w:r w:rsidR="00034AA3">
        <w:t>and the need of Congress to address fiscal issues including the threat of sequestration if nothing is done. It is not even clear when the farm bill will be addressed or to w</w:t>
      </w:r>
      <w:r w:rsidR="00A84E64">
        <w:t>hat extent the process will</w:t>
      </w:r>
      <w:r w:rsidR="00034AA3">
        <w:t xml:space="preserve"> be open to the public. </w:t>
      </w:r>
    </w:p>
    <w:p w:rsidR="00CD3DA8" w:rsidRDefault="00034AA3">
      <w:r>
        <w:tab/>
        <w:t xml:space="preserve">While farmers certainly will be able to use the crop insurance program for the 2013 crop year, we are unclear as to whether or not farmers will receive the direct payments included in the </w:t>
      </w:r>
      <w:proofErr w:type="gramStart"/>
      <w:r>
        <w:t>extension</w:t>
      </w:r>
      <w:proofErr w:type="gramEnd"/>
      <w:r>
        <w:t xml:space="preserve"> resolution or whether they will be negotiated away as a part of the budget debate.</w:t>
      </w:r>
    </w:p>
    <w:p w:rsidR="00034AA3" w:rsidRDefault="00034AA3">
      <w:r>
        <w:tab/>
        <w:t>In this climate of uncertainty, we want to take a step back and look at some major elements of a sensible agricultural policy. In our reflection, we have identified</w:t>
      </w:r>
      <w:r w:rsidR="00F7267E">
        <w:t xml:space="preserve"> four major elements: environmental sustainability, human physical sustainability, economic sustainability, and political sustainability. Over this column and the next three, we will be examini</w:t>
      </w:r>
      <w:r w:rsidR="008C6A0C">
        <w:t>ng these concepts</w:t>
      </w:r>
      <w:r w:rsidR="00FB5B73">
        <w:t>,</w:t>
      </w:r>
      <w:r w:rsidR="008C6A0C">
        <w:t xml:space="preserve"> one at a time, recognizing that there is considerable interplay among the elements.</w:t>
      </w:r>
    </w:p>
    <w:p w:rsidR="008C6A0C" w:rsidRDefault="008C6A0C">
      <w:r>
        <w:tab/>
        <w:t xml:space="preserve">As we think about environmental sustainability, it seems to us that we need to start with the recognition the world </w:t>
      </w:r>
      <w:r w:rsidR="00FB5B73">
        <w:t xml:space="preserve">has </w:t>
      </w:r>
      <w:r w:rsidR="000070D0">
        <w:t xml:space="preserve">stood </w:t>
      </w:r>
      <w:r>
        <w:t>on its own. The environment regulated itself for billions of years before humans made their relatively recent appearance on the face of the earth and it undoubtedly would continue to do so if humans were</w:t>
      </w:r>
      <w:r w:rsidR="005711FC">
        <w:t xml:space="preserve"> no longer around.</w:t>
      </w:r>
    </w:p>
    <w:p w:rsidR="005711FC" w:rsidRDefault="005711FC">
      <w:r>
        <w:tab/>
        <w:t>The earth’s environment is powered primarily by solar and geothermal systems. Occasionally, large meteors strike the earth causing widespread devastation. For reasons that earth scientists are trying to more fully tease out, the earth’s environment is subject to wide natural swings with periods of ice ages as well as periods where the mean temperature was significantly higher than it is today.</w:t>
      </w:r>
    </w:p>
    <w:p w:rsidR="005711FC" w:rsidRDefault="005711FC">
      <w:r>
        <w:tab/>
        <w:t>At the same time it is undeniable that</w:t>
      </w:r>
      <w:r w:rsidR="00A908A6">
        <w:t>, as humans,</w:t>
      </w:r>
      <w:r>
        <w:t xml:space="preserve"> we do </w:t>
      </w:r>
      <w:r w:rsidR="00A908A6">
        <w:t>have</w:t>
      </w:r>
      <w:r>
        <w:t xml:space="preserve"> an impact on </w:t>
      </w:r>
      <w:r w:rsidR="00A908A6">
        <w:t xml:space="preserve">the environment. All one has to do is board an airplane and look out the window to see this. Major metropolises cover large areas of the country and smaller cities are scattered about connected by ribbons of highway. </w:t>
      </w:r>
    </w:p>
    <w:p w:rsidR="00E72DFD" w:rsidRDefault="00E72DFD">
      <w:r>
        <w:tab/>
      </w:r>
      <w:proofErr w:type="gramStart"/>
      <w:r>
        <w:t>Spread across the Great Plains are</w:t>
      </w:r>
      <w:proofErr w:type="gramEnd"/>
      <w:r>
        <w:t xml:space="preserve"> large agricultural areas with their straight lines and rectangular fields, some with inscribed circles. Flying over the mountain </w:t>
      </w:r>
      <w:proofErr w:type="gramStart"/>
      <w:r w:rsidR="00A84E64">
        <w:t>W</w:t>
      </w:r>
      <w:r>
        <w:t>est</w:t>
      </w:r>
      <w:proofErr w:type="gramEnd"/>
      <w:r>
        <w:t xml:space="preserve"> we are struck when we see rugged mountains</w:t>
      </w:r>
      <w:r w:rsidR="00761B56">
        <w:t xml:space="preserve"> with their irregular shape one minute and agricultural valleys with their straight lines and circles the next.</w:t>
      </w:r>
    </w:p>
    <w:p w:rsidR="00761B56" w:rsidRDefault="00761B56">
      <w:r>
        <w:tab/>
      </w:r>
      <w:r w:rsidR="00A84E64">
        <w:t>As humans, w</w:t>
      </w:r>
      <w:r>
        <w:t xml:space="preserve">e have engaged in the deliberate manipulation of the environment in order to produce the food needed to sustain a population </w:t>
      </w:r>
      <w:r w:rsidR="00CF647A">
        <w:t>that has grown to</w:t>
      </w:r>
      <w:r>
        <w:t xml:space="preserve"> over 7 billion people. </w:t>
      </w:r>
      <w:r w:rsidR="00CF647A">
        <w:t>As a result human activity in general—and</w:t>
      </w:r>
      <w:r>
        <w:t xml:space="preserve"> agriculture</w:t>
      </w:r>
      <w:r w:rsidR="00CF647A">
        <w:t xml:space="preserve"> in particular—has</w:t>
      </w:r>
      <w:r>
        <w:t xml:space="preserve"> a large and growing impact on the earth’s environment.</w:t>
      </w:r>
      <w:r w:rsidR="00CF647A">
        <w:t xml:space="preserve"> Human impact on the earth’s environment can be seen in issues ranging from global warming to algae bloom in water bodies that receive the drainage from large agricultural areas.</w:t>
      </w:r>
    </w:p>
    <w:p w:rsidR="00CE1723" w:rsidRDefault="00CE1723">
      <w:r>
        <w:tab/>
        <w:t>In raising the issue of environmental sustainability, we are not arguing for the elimination of the human footprint on the land. Rather, we have some specific criteria in mind</w:t>
      </w:r>
      <w:r w:rsidR="009E502D">
        <w:t xml:space="preserve"> to guide the way we engage in agricultural production</w:t>
      </w:r>
      <w:r>
        <w:t>.</w:t>
      </w:r>
    </w:p>
    <w:p w:rsidR="00EA6C80" w:rsidRDefault="00CE1723">
      <w:r>
        <w:tab/>
      </w:r>
      <w:r w:rsidR="00B93885">
        <w:t>In producing food and fiber, we should not squander resources; we should not make a mess in our own nest; and we certainly don’t want to do both at the same time.</w:t>
      </w:r>
      <w:r w:rsidR="00754402">
        <w:t xml:space="preserve"> These are not </w:t>
      </w:r>
      <w:r w:rsidR="00754402">
        <w:lastRenderedPageBreak/>
        <w:t>three distinct concepts because when we squander resources, we often foul our own nest, doing both at the same time.</w:t>
      </w:r>
    </w:p>
    <w:p w:rsidR="005427CE" w:rsidRDefault="00B93885">
      <w:r>
        <w:tab/>
      </w:r>
      <w:r w:rsidR="00C64459">
        <w:t xml:space="preserve">When </w:t>
      </w:r>
      <w:r w:rsidR="00426D58">
        <w:t>the two of us</w:t>
      </w:r>
      <w:r w:rsidR="00C64459">
        <w:t xml:space="preserve"> were growing up</w:t>
      </w:r>
      <w:r w:rsidR="00426D58">
        <w:t>,</w:t>
      </w:r>
      <w:r w:rsidR="00C64459">
        <w:t xml:space="preserve"> the </w:t>
      </w:r>
      <w:r w:rsidR="00A84E64">
        <w:t xml:space="preserve">environmental </w:t>
      </w:r>
      <w:r w:rsidR="00C64459">
        <w:t xml:space="preserve">emphasis was on reducing the level of soil loss. University researchers and county extension personnel focused on the identification and adoption of practices like contour tillage and the use of cover crops. </w:t>
      </w:r>
      <w:r w:rsidR="00581F29">
        <w:t xml:space="preserve">Activity in this area resulted from legislation adopted in 1935 that established the Soil Conservation Service, followed in 1937 by the formation of the first Soil and Water Conservation District in </w:t>
      </w:r>
      <w:r w:rsidR="00A84E64">
        <w:t>North Carolina</w:t>
      </w:r>
      <w:r w:rsidR="00581F29">
        <w:t xml:space="preserve"> in </w:t>
      </w:r>
      <w:r w:rsidR="00A84E64">
        <w:t>1935</w:t>
      </w:r>
      <w:r w:rsidR="00581F29">
        <w:t>.</w:t>
      </w:r>
    </w:p>
    <w:p w:rsidR="00B93885" w:rsidRDefault="005427CE">
      <w:r>
        <w:tab/>
      </w:r>
      <w:r w:rsidR="00B93885">
        <w:t xml:space="preserve">In recent years, farmers have adopted a variety of conservation tillage practices that </w:t>
      </w:r>
      <w:r>
        <w:t>further reduced the loss of soil through wind and water erosion</w:t>
      </w:r>
      <w:r w:rsidR="00B93885">
        <w:t>. In addit</w:t>
      </w:r>
      <w:r>
        <w:t xml:space="preserve">ion, we have seen the </w:t>
      </w:r>
      <w:r w:rsidR="00FB5B73">
        <w:t xml:space="preserve">beginnings </w:t>
      </w:r>
      <w:r>
        <w:t>of precision agriculture</w:t>
      </w:r>
      <w:r w:rsidR="00FB5B73">
        <w:t xml:space="preserve">, </w:t>
      </w:r>
      <w:r>
        <w:t>including the use of variable</w:t>
      </w:r>
      <w:r w:rsidR="00FB5B73">
        <w:t>-</w:t>
      </w:r>
      <w:r>
        <w:t xml:space="preserve">rate application of fertilizer.  </w:t>
      </w:r>
      <w:r w:rsidR="00FB5B73">
        <w:t>Precision agriculture</w:t>
      </w:r>
      <w:r>
        <w:t xml:space="preserve"> practices </w:t>
      </w:r>
      <w:r w:rsidR="00FB5B73">
        <w:t>reduce</w:t>
      </w:r>
      <w:r>
        <w:t xml:space="preserve"> the amount of inputs required to produce and harvest a crop. It is our expectation that over time more ways will be found to continue this reduction in the level of fuel, fertilizer, and farm chemicals we use each year.</w:t>
      </w:r>
    </w:p>
    <w:p w:rsidR="005427CE" w:rsidRDefault="00581F29" w:rsidP="00754402">
      <w:r>
        <w:tab/>
      </w:r>
      <w:r w:rsidR="00754402">
        <w:t xml:space="preserve">As </w:t>
      </w:r>
      <w:r w:rsidR="00426D58">
        <w:t>farmers</w:t>
      </w:r>
      <w:r w:rsidR="00754402">
        <w:t xml:space="preserve"> consider</w:t>
      </w:r>
      <w:r w:rsidR="00426D58">
        <w:t xml:space="preserve"> what environmentally sustainability means to the way they farm, we would offer this question, “Can current practices </w:t>
      </w:r>
      <w:r w:rsidR="00FB5B73">
        <w:t xml:space="preserve">continue </w:t>
      </w:r>
      <w:r w:rsidR="00426D58">
        <w:t xml:space="preserve">without long-term negative consequences?” If the answer is no, then producers needs to </w:t>
      </w:r>
      <w:r w:rsidR="00FB5B73">
        <w:t xml:space="preserve">accelerate </w:t>
      </w:r>
      <w:r w:rsidR="00426D58">
        <w:t>change</w:t>
      </w:r>
      <w:r w:rsidR="00FB5B73">
        <w:t>s</w:t>
      </w:r>
      <w:r w:rsidR="00426D58">
        <w:t xml:space="preserve"> </w:t>
      </w:r>
      <w:r w:rsidR="00FB5B73">
        <w:t xml:space="preserve">in </w:t>
      </w:r>
      <w:r w:rsidR="00426D58">
        <w:t>farming practices before change</w:t>
      </w:r>
      <w:r w:rsidR="00FB5B73">
        <w:t>s are forced on them</w:t>
      </w:r>
      <w:r w:rsidR="00426D58">
        <w:t xml:space="preserve"> either by nature or by law. Clearly the preferable choice is for farmers to get out ahead of both.</w:t>
      </w:r>
    </w:p>
    <w:p w:rsidR="00426D58" w:rsidRDefault="00426D58" w:rsidP="00754402">
      <w:r>
        <w:tab/>
        <w:t>And this is where the farm bill comes into play. In earlier generations, public</w:t>
      </w:r>
      <w:r w:rsidR="00FF7219">
        <w:t>ly-funded</w:t>
      </w:r>
      <w:r>
        <w:t xml:space="preserve"> research by Land Grant Universities </w:t>
      </w:r>
      <w:r w:rsidR="00FF7219">
        <w:t xml:space="preserve">led to widespread adoption of practices that have significantly reduced the level of soil and water erosion in the US. </w:t>
      </w:r>
      <w:r w:rsidR="00FB5B73">
        <w:t xml:space="preserve">Also, </w:t>
      </w:r>
      <w:proofErr w:type="gramStart"/>
      <w:r w:rsidR="00FB5B73">
        <w:t>use of basic conservation practices have</w:t>
      </w:r>
      <w:proofErr w:type="gramEnd"/>
      <w:r w:rsidR="00FB5B73">
        <w:t xml:space="preserve"> been an eligibility requirement for farm programs. </w:t>
      </w:r>
      <w:r w:rsidR="00FF7219">
        <w:t xml:space="preserve">If we are to continue improve our level of environmental sustainability, the federal government will need to invest in research to identify practices that will bring about a </w:t>
      </w:r>
      <w:r w:rsidR="00935D63">
        <w:t>reduction in the levels of farm-</w:t>
      </w:r>
      <w:r w:rsidR="00FF7219">
        <w:t>applied nitrogen makes its way into coastal waters as well as reduce the amount of fossil fuel-derived carbon dioxide that is released into the air as a result of agricultural activities.</w:t>
      </w:r>
      <w:r w:rsidR="00FB5B73">
        <w:t xml:space="preserve"> And, even as farm programs change over time, conservation compliance needs to be retained.</w:t>
      </w:r>
    </w:p>
    <w:p w:rsidR="00546714" w:rsidRDefault="00546714" w:rsidP="00754402"/>
    <w:p w:rsidR="00546714" w:rsidRDefault="00546714" w:rsidP="00546714">
      <w: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proofErr w:type="gramStart"/>
      <w:r>
        <w:t>dray@utk.edu  and</w:t>
      </w:r>
      <w:proofErr w:type="gramEnd"/>
      <w:r>
        <w:t xml:space="preserve"> hdschaffer@utk.edu;  http://www.agpolicy.org.</w:t>
      </w:r>
    </w:p>
    <w:p w:rsidR="00546714" w:rsidRDefault="00546714" w:rsidP="00546714"/>
    <w:p w:rsidR="00546714" w:rsidRDefault="00546714" w:rsidP="00546714">
      <w:r>
        <w:t>Reproduction Permission Granted with:</w:t>
      </w:r>
    </w:p>
    <w:p w:rsidR="00546714" w:rsidRDefault="00546714" w:rsidP="00546714">
      <w:r>
        <w:t>1) Full attribution to Daryll E. Ray and Harwood D. Schaffer, Agricultural Policy Analysis Center, University of Tennessee, Knoxville, TN;</w:t>
      </w:r>
    </w:p>
    <w:p w:rsidR="00546714" w:rsidRDefault="00546714" w:rsidP="00754402">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546714" w:rsidSect="00700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219F6"/>
    <w:rsid w:val="000070D0"/>
    <w:rsid w:val="00034AA3"/>
    <w:rsid w:val="0027079C"/>
    <w:rsid w:val="00415552"/>
    <w:rsid w:val="00426D58"/>
    <w:rsid w:val="005427CE"/>
    <w:rsid w:val="00546714"/>
    <w:rsid w:val="005711FC"/>
    <w:rsid w:val="00581F29"/>
    <w:rsid w:val="005B3950"/>
    <w:rsid w:val="006219F6"/>
    <w:rsid w:val="00692C60"/>
    <w:rsid w:val="007006B1"/>
    <w:rsid w:val="00744BA6"/>
    <w:rsid w:val="00754402"/>
    <w:rsid w:val="00761B56"/>
    <w:rsid w:val="007E1125"/>
    <w:rsid w:val="00810BE3"/>
    <w:rsid w:val="008C6A0C"/>
    <w:rsid w:val="008D40D1"/>
    <w:rsid w:val="00935D63"/>
    <w:rsid w:val="009E502D"/>
    <w:rsid w:val="00A84E64"/>
    <w:rsid w:val="00A908A6"/>
    <w:rsid w:val="00B93885"/>
    <w:rsid w:val="00C64459"/>
    <w:rsid w:val="00CA632E"/>
    <w:rsid w:val="00CD3DA8"/>
    <w:rsid w:val="00CE1723"/>
    <w:rsid w:val="00CF647A"/>
    <w:rsid w:val="00D4640F"/>
    <w:rsid w:val="00D96AA0"/>
    <w:rsid w:val="00E72DFD"/>
    <w:rsid w:val="00EA6C80"/>
    <w:rsid w:val="00F7267E"/>
    <w:rsid w:val="00FB5B73"/>
    <w:rsid w:val="00FF7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2013-01-28T15:28:00Z</dcterms:created>
  <dcterms:modified xsi:type="dcterms:W3CDTF">2013-01-31T14:06:00Z</dcterms:modified>
</cp:coreProperties>
</file>